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Перечень документов, необходимых для включения в список подлежащих обеспечению жилыми помещениями детей-сирот и детей, оставшихся без попечения родителей, а также лиц из их числа.</w:t>
      </w:r>
    </w:p>
    <w:p>
      <w:pPr>
        <w:pStyle w:val="ListParagraph"/>
        <w:numPr>
          <w:ilvl w:val="0"/>
          <w:numId w:val="1"/>
        </w:numPr>
        <w:rPr/>
      </w:pPr>
      <w:r>
        <w:rPr/>
        <w:t>Копия свидетельство о рождении лица, в отношении которого решается вопрос о включении в список подлежащих обеспечению жилыми помещениями детей-сирот и детей, оставшихся без попечения родителей, а также лиц из их числа.</w:t>
      </w:r>
    </w:p>
    <w:p>
      <w:pPr>
        <w:pStyle w:val="ListParagraph"/>
        <w:numPr>
          <w:ilvl w:val="0"/>
          <w:numId w:val="1"/>
        </w:numPr>
        <w:rPr/>
      </w:pPr>
      <w:r>
        <w:rPr/>
        <w:t>Копия паспорт лица, в отношении которого решается вопрос о включении в список подлежащих обеспечению жилыми помещениями детей-сирот и детей, оставшихся без попечения родителей, а также лиц из их числа (первая страница, страница с пропиской)</w:t>
      </w:r>
    </w:p>
    <w:p>
      <w:pPr>
        <w:pStyle w:val="ListParagraph"/>
        <w:numPr>
          <w:ilvl w:val="0"/>
          <w:numId w:val="1"/>
        </w:numPr>
        <w:rPr/>
      </w:pPr>
      <w:r>
        <w:rPr/>
        <w:t>Копия СНИЛС несовершеннолетнего.</w:t>
      </w:r>
    </w:p>
    <w:p>
      <w:pPr>
        <w:pStyle w:val="ListParagraph"/>
        <w:numPr>
          <w:ilvl w:val="0"/>
          <w:numId w:val="1"/>
        </w:numPr>
        <w:rPr/>
      </w:pPr>
      <w:r>
        <w:rPr/>
        <w:t>Копия регистрации по месту пребывания.</w:t>
      </w:r>
    </w:p>
    <w:p>
      <w:pPr>
        <w:pStyle w:val="ListParagraph"/>
        <w:numPr>
          <w:ilvl w:val="0"/>
          <w:numId w:val="1"/>
        </w:numPr>
        <w:rPr/>
      </w:pPr>
      <w:r>
        <w:rPr/>
        <w:t>Копия документа, удостоверяющего личность законного представителя несовершеннолетнего ребёнка.</w:t>
      </w:r>
    </w:p>
    <w:p>
      <w:pPr>
        <w:pStyle w:val="ListParagraph"/>
        <w:numPr>
          <w:ilvl w:val="0"/>
          <w:numId w:val="1"/>
        </w:numPr>
        <w:rPr/>
      </w:pPr>
      <w:r>
        <w:rPr/>
        <w:t>Копия документа удостоверяющего полномочия законного представителя несовершеннолетнего. (постановление об опеке)</w:t>
      </w:r>
    </w:p>
    <w:p>
      <w:pPr>
        <w:pStyle w:val="ListParagraph"/>
        <w:numPr>
          <w:ilvl w:val="0"/>
          <w:numId w:val="1"/>
        </w:numPr>
        <w:rPr/>
      </w:pPr>
      <w:r>
        <w:rPr/>
        <w:t>Копия документов, подтверждающие утрату ребенком в несовершеннолетнем возрасте, родительского попечения. (Родители: решение суда о ЛРП; свидетельства о смерти; об установлении отцовства; справка 25; документы о смене фамилии)</w:t>
      </w:r>
    </w:p>
    <w:p>
      <w:pPr>
        <w:pStyle w:val="ListParagraph"/>
        <w:numPr>
          <w:ilvl w:val="0"/>
          <w:numId w:val="1"/>
        </w:numPr>
        <w:rPr/>
      </w:pPr>
      <w:r>
        <w:rPr/>
        <w:t>Справка с места учёбы.</w:t>
      </w:r>
    </w:p>
    <w:p>
      <w:pPr>
        <w:pStyle w:val="ListParagraph"/>
        <w:numPr>
          <w:ilvl w:val="0"/>
          <w:numId w:val="1"/>
        </w:numPr>
        <w:rPr/>
      </w:pPr>
      <w:r>
        <w:rPr/>
        <w:t>Справка о составе семьи.</w:t>
      </w:r>
      <w:bookmarkStart w:id="0" w:name="_GoBack"/>
      <w:bookmarkEnd w:id="0"/>
    </w:p>
    <w:p>
      <w:pPr>
        <w:pStyle w:val="ListParagraph"/>
        <w:numPr>
          <w:ilvl w:val="0"/>
          <w:numId w:val="1"/>
        </w:numPr>
        <w:rPr/>
      </w:pPr>
      <w:r>
        <w:rPr/>
        <w:t>Адресная справка.</w:t>
      </w:r>
    </w:p>
    <w:p>
      <w:pPr>
        <w:pStyle w:val="ListParagraph"/>
        <w:numPr>
          <w:ilvl w:val="0"/>
          <w:numId w:val="1"/>
        </w:numPr>
        <w:rPr/>
      </w:pPr>
      <w:r>
        <w:rPr/>
        <w:t>Заявление от собственников жилых помещений против закрепления имущества за несовершеннолетним.</w:t>
      </w:r>
    </w:p>
    <w:p>
      <w:pPr>
        <w:pStyle w:val="ListParagraph"/>
        <w:numPr>
          <w:ilvl w:val="0"/>
          <w:numId w:val="1"/>
        </w:numPr>
        <w:rPr/>
      </w:pPr>
      <w:r>
        <w:rPr/>
        <w:t>Копия документов удостоверяющих личности собственников жилых помещений.</w:t>
      </w:r>
    </w:p>
    <w:p>
      <w:pPr>
        <w:pStyle w:val="ListParagraph"/>
        <w:numPr>
          <w:ilvl w:val="0"/>
          <w:numId w:val="1"/>
        </w:numPr>
        <w:spacing w:lineRule="auto" w:line="240" w:before="0" w:after="20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Копии документов удостоверяющих право собственности на жилое помещение.</w:t>
      </w:r>
    </w:p>
    <w:p>
      <w:pPr>
        <w:pStyle w:val="ListParagraph"/>
        <w:spacing w:lineRule="auto" w:line="240" w:before="0" w:after="20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ListParagraph"/>
        <w:spacing w:lineRule="auto" w:line="240" w:before="0" w:after="20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Информацию по данному вопросу вы можете получить в отделе опеки и попечительства по адресу: Челябинская область, Сосновский район, с. Долгодеревенское, ул. Свердловская, 2В, кабинет № 6 либо по телефону: 8(35144)45-300 (доб. 5)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Специалист: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Ильина Юлия Александровна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Приёмные дни: понедельник-среда с 9.00ч. до 17.00ч., обеденный перерыв с 13.00ч. до 14.00ч.</w:t>
      </w:r>
    </w:p>
    <w:p>
      <w:pPr>
        <w:pStyle w:val="ListParagraph"/>
        <w:spacing w:lineRule="auto" w:line="240" w:before="0" w:after="20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ListParagraph"/>
        <w:spacing w:lineRule="auto" w:line="240" w:before="0" w:after="20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ListParagraph"/>
        <w:spacing w:lineRule="auto" w:line="240" w:before="0" w:after="20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ListParagraph"/>
        <w:spacing w:lineRule="auto" w:line="240" w:before="0" w:after="20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LibreOffice_project/72d9d5113b23a0ed474720f9d366fcde9a2744dd</Application>
  <Pages>1</Pages>
  <Words>239</Words>
  <Characters>1614</Characters>
  <CharactersWithSpaces>1823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2020-08-05T11:33:00Z</dcterms:created>
  <dc:creator>user</dc:creator>
  <dc:description/>
  <dc:language>ru-RU</dc:language>
  <cp:lastModifiedBy/>
  <dcterms:modified xsi:type="dcterms:W3CDTF">2024-01-24T14:53:57Z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